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A73F5" w14:textId="747B0594" w:rsidR="00D0313A" w:rsidRPr="00D0313A" w:rsidRDefault="00D0313A" w:rsidP="00D0313A">
      <w:pPr>
        <w:keepNext/>
        <w:tabs>
          <w:tab w:val="left" w:pos="708"/>
        </w:tabs>
        <w:spacing w:after="0" w:line="360" w:lineRule="auto"/>
        <w:ind w:left="360"/>
        <w:jc w:val="right"/>
        <w:outlineLvl w:val="0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D0313A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ZAŁĄCZNIK NR </w:t>
      </w:r>
      <w:r w:rsidR="00956CEC">
        <w:rPr>
          <w:rFonts w:ascii="Calibri" w:eastAsia="Times New Roman" w:hAnsi="Calibri" w:cs="Calibri"/>
          <w:b/>
          <w:bCs/>
          <w:color w:val="000000"/>
          <w:lang w:eastAsia="pl-PL"/>
        </w:rPr>
        <w:t>4</w:t>
      </w:r>
    </w:p>
    <w:p w14:paraId="1F4F2E1C" w14:textId="77777777" w:rsidR="00D0313A" w:rsidRPr="00D0313A" w:rsidRDefault="00D0313A" w:rsidP="00D0313A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BA8B32D" w14:textId="77777777" w:rsidR="00D0313A" w:rsidRPr="00D0313A" w:rsidRDefault="00D0313A" w:rsidP="00D0313A">
      <w:pPr>
        <w:spacing w:after="219" w:line="240" w:lineRule="auto"/>
        <w:ind w:left="128" w:hanging="118"/>
        <w:jc w:val="center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D0313A">
        <w:rPr>
          <w:rFonts w:ascii="Calibri Light" w:eastAsia="Times New Roman" w:hAnsi="Calibri Light" w:cs="Calibri Light"/>
          <w:sz w:val="24"/>
          <w:szCs w:val="24"/>
          <w:lang w:eastAsia="pl-PL"/>
        </w:rPr>
        <w:t>Klauzula informacyjna - dla uczestników postępowań na najem lokali użytkowych</w:t>
      </w:r>
    </w:p>
    <w:p w14:paraId="51EE985E" w14:textId="77777777" w:rsidR="00D0313A" w:rsidRPr="00D0313A" w:rsidRDefault="00D0313A" w:rsidP="00D0313A">
      <w:pPr>
        <w:spacing w:after="225" w:line="240" w:lineRule="auto"/>
        <w:ind w:left="-15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D031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Zgodnie z art. 13 ust. 1 i ust. 2 Rozporządzeniem Parlamentu Europejskiego i Rady (UE) 2016/679 z dnia 27 kwietnia 2016 r. w sprawie ochrony osób fizycznych w związku z przetwarzaniem danych osobowych i w sprawie swobodnego przepływu takich danych oraz uchylenia dyrektywy 95/46/WE (zwanym dalej Rozporządzenie RODO), informuję, iż: </w:t>
      </w:r>
    </w:p>
    <w:p w14:paraId="495831E1" w14:textId="77777777" w:rsidR="00D0313A" w:rsidRPr="00D0313A" w:rsidRDefault="00D0313A" w:rsidP="00D0313A">
      <w:pPr>
        <w:numPr>
          <w:ilvl w:val="0"/>
          <w:numId w:val="1"/>
        </w:numPr>
        <w:spacing w:after="24" w:line="247" w:lineRule="auto"/>
        <w:ind w:hanging="360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D031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Administratorem Pani/Pana danych osobowych jest Zakład Gospodarki Miejskiej w Lubawce - reprezentowany przez Kierownika, ul. Zielona 12, 58-420 Lubawka </w:t>
      </w:r>
      <w:hyperlink r:id="rId5" w:history="1">
        <w:r w:rsidRPr="00D0313A">
          <w:rPr>
            <w:rFonts w:ascii="Calibri Light" w:eastAsia="Times New Roman" w:hAnsi="Calibri Light" w:cs="Calibri Light"/>
            <w:color w:val="0563C1"/>
            <w:sz w:val="24"/>
            <w:szCs w:val="24"/>
            <w:u w:val="single" w:color="0563C1"/>
            <w:lang w:eastAsia="pl-PL"/>
          </w:rPr>
          <w:t>http://zgm.lubawka.eu/</w:t>
        </w:r>
      </w:hyperlink>
      <w:hyperlink r:id="rId6" w:history="1">
        <w:r w:rsidRPr="00D0313A">
          <w:rPr>
            <w:rFonts w:ascii="Calibri Light" w:eastAsia="Times New Roman" w:hAnsi="Calibri Light" w:cs="Calibri Light"/>
            <w:sz w:val="24"/>
            <w:szCs w:val="24"/>
            <w:lang w:eastAsia="pl-PL"/>
          </w:rPr>
          <w:t xml:space="preserve"> </w:t>
        </w:r>
      </w:hyperlink>
      <w:r w:rsidRPr="00D031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tel. 75 74 11 322 </w:t>
      </w:r>
    </w:p>
    <w:p w14:paraId="577E5583" w14:textId="77777777" w:rsidR="00D0313A" w:rsidRPr="00D0313A" w:rsidRDefault="00D0313A" w:rsidP="00D0313A">
      <w:pPr>
        <w:numPr>
          <w:ilvl w:val="0"/>
          <w:numId w:val="1"/>
        </w:numPr>
        <w:spacing w:after="25" w:line="247" w:lineRule="auto"/>
        <w:ind w:hanging="360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D031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W ZGM w Lubawce został powołany inspektor danych osobowych Pan Tomasz Więckowski ma Pani/Pan prawo kontaktu z nim za pomocą adresu e-mail </w:t>
      </w:r>
      <w:r w:rsidRPr="00D0313A">
        <w:rPr>
          <w:rFonts w:ascii="Calibri Light" w:eastAsia="Times New Roman" w:hAnsi="Calibri Light" w:cs="Calibri Light"/>
          <w:color w:val="0563C1"/>
          <w:sz w:val="24"/>
          <w:szCs w:val="24"/>
          <w:u w:val="single" w:color="0563C1"/>
          <w:lang w:eastAsia="pl-PL"/>
        </w:rPr>
        <w:t>iod2@synergiaconsulting.pl</w:t>
      </w:r>
      <w:r w:rsidRPr="00D031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lub tel. 693 337 954 </w:t>
      </w:r>
    </w:p>
    <w:p w14:paraId="24A35516" w14:textId="77777777" w:rsidR="00D0313A" w:rsidRPr="00D0313A" w:rsidRDefault="00D0313A" w:rsidP="00D0313A">
      <w:pPr>
        <w:numPr>
          <w:ilvl w:val="0"/>
          <w:numId w:val="1"/>
        </w:numPr>
        <w:spacing w:after="25" w:line="247" w:lineRule="auto"/>
        <w:ind w:hanging="360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D031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Pani/Pana dane osobowe będą przetwarzane w celu związanym z postępowaniem przetargowym na najem lokalu użytkowego/ pomieszczenia gospodarczego/ garażu/ miejsca postojowego/ powierzchni na reklamę/ dzierżawy gruntu. </w:t>
      </w:r>
    </w:p>
    <w:p w14:paraId="2904064F" w14:textId="77777777" w:rsidR="00D0313A" w:rsidRPr="00D0313A" w:rsidRDefault="00D0313A" w:rsidP="00D0313A">
      <w:pPr>
        <w:numPr>
          <w:ilvl w:val="0"/>
          <w:numId w:val="1"/>
        </w:numPr>
        <w:spacing w:after="104" w:line="247" w:lineRule="auto"/>
        <w:ind w:hanging="360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D031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Podstawą prawną przetwarzania Pani/Pana danych osobowych jest wypełnienie obowiązku prawnego ciążącego na Administratorze (art. 6 ust. 1 lit. c RODO), zgodnie z obowiązującymi przepisami prawa, w szczególności:  </w:t>
      </w:r>
    </w:p>
    <w:p w14:paraId="1A72CBF5" w14:textId="77777777" w:rsidR="00D0313A" w:rsidRPr="00D0313A" w:rsidRDefault="00D0313A" w:rsidP="00D0313A">
      <w:pPr>
        <w:tabs>
          <w:tab w:val="center" w:pos="771"/>
          <w:tab w:val="right" w:pos="9078"/>
        </w:tabs>
        <w:spacing w:after="0" w:line="256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D031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D0313A">
        <w:rPr>
          <w:rFonts w:ascii="Calibri Light" w:eastAsia="Segoe UI Symbol" w:hAnsi="Calibri Light" w:cs="Calibri Light"/>
          <w:sz w:val="24"/>
          <w:szCs w:val="24"/>
          <w:lang w:eastAsia="pl-PL"/>
        </w:rPr>
        <w:t>•</w:t>
      </w:r>
      <w:r w:rsidRPr="00D0313A">
        <w:rPr>
          <w:rFonts w:ascii="Calibri Light" w:eastAsia="Arial" w:hAnsi="Calibri Light" w:cs="Calibri Light"/>
          <w:sz w:val="24"/>
          <w:szCs w:val="24"/>
          <w:lang w:eastAsia="pl-PL"/>
        </w:rPr>
        <w:t xml:space="preserve"> </w:t>
      </w:r>
      <w:r w:rsidRPr="00D0313A">
        <w:rPr>
          <w:rFonts w:ascii="Calibri Light" w:eastAsia="Arial" w:hAnsi="Calibri Light" w:cs="Calibri Light"/>
          <w:sz w:val="24"/>
          <w:szCs w:val="24"/>
          <w:lang w:eastAsia="pl-PL"/>
        </w:rPr>
        <w:tab/>
      </w:r>
      <w:r w:rsidRPr="00D031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art. 18 ust. 2 pkt. 9 ustawy z dnia 8 marca 1990 r. o samorządzie gminnym (tekst jedn.: Dz. </w:t>
      </w:r>
    </w:p>
    <w:p w14:paraId="410745E1" w14:textId="77777777" w:rsidR="00D0313A" w:rsidRPr="00D0313A" w:rsidRDefault="00D0313A" w:rsidP="00D0313A">
      <w:pPr>
        <w:spacing w:after="65" w:line="247" w:lineRule="auto"/>
        <w:ind w:left="1080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D031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U. z 2019 r. poz. 506 ze zm.)   </w:t>
      </w:r>
    </w:p>
    <w:p w14:paraId="4F109457" w14:textId="77777777" w:rsidR="00D0313A" w:rsidRPr="00D0313A" w:rsidRDefault="00D0313A" w:rsidP="00D0313A">
      <w:pPr>
        <w:numPr>
          <w:ilvl w:val="2"/>
          <w:numId w:val="2"/>
        </w:numPr>
        <w:spacing w:after="63" w:line="247" w:lineRule="auto"/>
        <w:ind w:hanging="360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D031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art. 21 ust. 1 pkt 2 i ust. 3 ustawy z dnia 21 czerwca 2001 r. o ochronie praw lokatorów, mieszkaniowym zasobie gminy i zmianie Kodeksu cywilnego (tekst jedn.: Dz. U. z 2018 r. poz 1234 ze zm.)   </w:t>
      </w:r>
    </w:p>
    <w:p w14:paraId="4A17B202" w14:textId="77777777" w:rsidR="00D0313A" w:rsidRPr="00D0313A" w:rsidRDefault="00D0313A" w:rsidP="00D0313A">
      <w:pPr>
        <w:numPr>
          <w:ilvl w:val="2"/>
          <w:numId w:val="2"/>
        </w:numPr>
        <w:spacing w:after="63" w:line="247" w:lineRule="auto"/>
        <w:ind w:hanging="360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D031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uchwałą nr III/36/2019 Rady Miejskiej w Lubawce z dnia 28 marca 2019 r. w sprawie zasad wynajmowania lokali wchodzących w skład mieszkaniowego zasobu Gminy Lubawka; </w:t>
      </w:r>
    </w:p>
    <w:p w14:paraId="0A14DFDB" w14:textId="77777777" w:rsidR="00D0313A" w:rsidRPr="00D0313A" w:rsidRDefault="00D0313A" w:rsidP="00D0313A">
      <w:pPr>
        <w:numPr>
          <w:ilvl w:val="2"/>
          <w:numId w:val="2"/>
        </w:numPr>
        <w:spacing w:after="25" w:line="247" w:lineRule="auto"/>
        <w:ind w:hanging="360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D031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statutową działalnością Zakładu Gospodarki Miejskiej w Lubawce; </w:t>
      </w:r>
    </w:p>
    <w:p w14:paraId="5DDC81F7" w14:textId="77777777" w:rsidR="00D0313A" w:rsidRPr="00D0313A" w:rsidRDefault="00D0313A" w:rsidP="00D0313A">
      <w:pPr>
        <w:numPr>
          <w:ilvl w:val="2"/>
          <w:numId w:val="2"/>
        </w:numPr>
        <w:spacing w:after="25" w:line="247" w:lineRule="auto"/>
        <w:ind w:hanging="360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D031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na podstawie wcześniej udzielonej zgody (art. 6 ust. 1 lit. a RODO). </w:t>
      </w:r>
    </w:p>
    <w:p w14:paraId="6F72BD6A" w14:textId="77777777" w:rsidR="00D0313A" w:rsidRPr="00D0313A" w:rsidRDefault="00D0313A" w:rsidP="00D0313A">
      <w:pPr>
        <w:numPr>
          <w:ilvl w:val="0"/>
          <w:numId w:val="1"/>
        </w:numPr>
        <w:spacing w:after="24" w:line="247" w:lineRule="auto"/>
        <w:ind w:hanging="360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D031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Pani/Pana dane osobowe nie są udostępniane innym odbiorcom z wyłączeniem podmiotów do tego uprawnionych takich jak: </w:t>
      </w:r>
    </w:p>
    <w:p w14:paraId="1FD97FCC" w14:textId="77777777" w:rsidR="00D0313A" w:rsidRPr="00D0313A" w:rsidRDefault="00D0313A" w:rsidP="00D0313A">
      <w:pPr>
        <w:numPr>
          <w:ilvl w:val="1"/>
          <w:numId w:val="1"/>
        </w:numPr>
        <w:spacing w:after="25" w:line="247" w:lineRule="auto"/>
        <w:ind w:hanging="360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D031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podmioty upoważnione do odbioru danych osobowych na podstawie odpowiednich przepisów prawa, </w:t>
      </w:r>
    </w:p>
    <w:p w14:paraId="76088B59" w14:textId="77777777" w:rsidR="00D0313A" w:rsidRPr="00D0313A" w:rsidRDefault="00D0313A" w:rsidP="00D0313A">
      <w:pPr>
        <w:numPr>
          <w:ilvl w:val="1"/>
          <w:numId w:val="1"/>
        </w:numPr>
        <w:spacing w:after="24" w:line="247" w:lineRule="auto"/>
        <w:ind w:hanging="360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D031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podmioty, które przetwarzają dane osobowe w imieniu Administratora na podstawie zawartej z Administratorem umowy powierzenia przetwarzania danych osobowych. </w:t>
      </w:r>
    </w:p>
    <w:p w14:paraId="40D6D828" w14:textId="77777777" w:rsidR="00D0313A" w:rsidRPr="00D0313A" w:rsidRDefault="00D0313A" w:rsidP="00D0313A">
      <w:pPr>
        <w:numPr>
          <w:ilvl w:val="0"/>
          <w:numId w:val="1"/>
        </w:numPr>
        <w:spacing w:after="25" w:line="247" w:lineRule="auto"/>
        <w:ind w:hanging="360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D031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Pani/Pana dane osobowe po zrealizowaniu celu, dla którego zostały zebrane, będą przetwarzane w celach archiwalnych i przechowywane przez okres niezbędny wynikający z przepisów dotyczących archiwizowania dokumentów obowiązujących u Administratora (Rzeczowy Wykaz Akt) albo do momentu wycofania przez Panią/Pana zgody na ich przetwarzanie. </w:t>
      </w:r>
    </w:p>
    <w:p w14:paraId="0D2F5611" w14:textId="77777777" w:rsidR="00D0313A" w:rsidRPr="00D0313A" w:rsidRDefault="00D0313A" w:rsidP="00D0313A">
      <w:pPr>
        <w:numPr>
          <w:ilvl w:val="0"/>
          <w:numId w:val="1"/>
        </w:numPr>
        <w:spacing w:after="24" w:line="247" w:lineRule="auto"/>
        <w:ind w:hanging="360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D031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Posiada Pani/Pan prawo: </w:t>
      </w:r>
    </w:p>
    <w:p w14:paraId="6C05945A" w14:textId="77777777" w:rsidR="00D0313A" w:rsidRPr="00D0313A" w:rsidRDefault="00D0313A" w:rsidP="00D0313A">
      <w:pPr>
        <w:numPr>
          <w:ilvl w:val="1"/>
          <w:numId w:val="1"/>
        </w:numPr>
        <w:spacing w:after="25" w:line="247" w:lineRule="auto"/>
        <w:ind w:hanging="360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D031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dostępu do treści swoich danych, </w:t>
      </w:r>
    </w:p>
    <w:p w14:paraId="2D193A28" w14:textId="77777777" w:rsidR="00D0313A" w:rsidRPr="00D0313A" w:rsidRDefault="00D0313A" w:rsidP="00D0313A">
      <w:pPr>
        <w:numPr>
          <w:ilvl w:val="1"/>
          <w:numId w:val="1"/>
        </w:numPr>
        <w:spacing w:after="25" w:line="247" w:lineRule="auto"/>
        <w:ind w:hanging="360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D0313A">
        <w:rPr>
          <w:rFonts w:ascii="Calibri Light" w:eastAsia="Times New Roman" w:hAnsi="Calibri Light" w:cs="Calibri Light"/>
          <w:sz w:val="24"/>
          <w:szCs w:val="24"/>
          <w:lang w:eastAsia="pl-PL"/>
        </w:rPr>
        <w:t>żądania sprostowania danych, które są nieprawidłowe, 3)</w:t>
      </w:r>
      <w:r w:rsidRPr="00D0313A">
        <w:rPr>
          <w:rFonts w:ascii="Calibri Light" w:eastAsia="Arial" w:hAnsi="Calibri Light" w:cs="Calibri Light"/>
          <w:sz w:val="24"/>
          <w:szCs w:val="24"/>
          <w:lang w:eastAsia="pl-PL"/>
        </w:rPr>
        <w:t xml:space="preserve"> </w:t>
      </w:r>
      <w:r w:rsidRPr="00D031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żądania usunięcia danych, gdy: </w:t>
      </w:r>
    </w:p>
    <w:p w14:paraId="3BD8D4F1" w14:textId="77777777" w:rsidR="00D0313A" w:rsidRPr="00D0313A" w:rsidRDefault="00D0313A" w:rsidP="00D0313A">
      <w:pPr>
        <w:numPr>
          <w:ilvl w:val="3"/>
          <w:numId w:val="3"/>
        </w:numPr>
        <w:spacing w:after="25" w:line="247" w:lineRule="auto"/>
        <w:ind w:hanging="360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D031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dane nie są już niezbędne do celów, dla których zostały zebrane </w:t>
      </w:r>
    </w:p>
    <w:p w14:paraId="086DF52D" w14:textId="77777777" w:rsidR="00D0313A" w:rsidRPr="00D0313A" w:rsidRDefault="00D0313A" w:rsidP="00D0313A">
      <w:pPr>
        <w:numPr>
          <w:ilvl w:val="3"/>
          <w:numId w:val="3"/>
        </w:numPr>
        <w:spacing w:after="25" w:line="247" w:lineRule="auto"/>
        <w:ind w:hanging="360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D031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dane przetwarzane są niezgodnie z prawem </w:t>
      </w:r>
    </w:p>
    <w:p w14:paraId="7D6367BB" w14:textId="77777777" w:rsidR="00D0313A" w:rsidRPr="00D0313A" w:rsidRDefault="00D0313A" w:rsidP="00D0313A">
      <w:pPr>
        <w:numPr>
          <w:ilvl w:val="1"/>
          <w:numId w:val="4"/>
        </w:numPr>
        <w:spacing w:after="25" w:line="247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D031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prawo do przenoszenia danych, na podstawie art. 20 Rozporządzenia RODO, </w:t>
      </w:r>
    </w:p>
    <w:p w14:paraId="698F6D76" w14:textId="77777777" w:rsidR="00D0313A" w:rsidRPr="00D0313A" w:rsidRDefault="00D0313A" w:rsidP="00D0313A">
      <w:pPr>
        <w:numPr>
          <w:ilvl w:val="1"/>
          <w:numId w:val="4"/>
        </w:numPr>
        <w:spacing w:after="25" w:line="247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D0313A">
        <w:rPr>
          <w:rFonts w:ascii="Calibri Light" w:eastAsia="Times New Roman" w:hAnsi="Calibri Light" w:cs="Calibri Light"/>
          <w:sz w:val="24"/>
          <w:szCs w:val="24"/>
          <w:lang w:eastAsia="pl-PL"/>
        </w:rPr>
        <w:t>prawo do wniesienia sprzeciwu wobec przetwarzania Państwa danych osobowych na podstawie art. 21 Rozporządzenia RODO, 6)</w:t>
      </w:r>
      <w:r w:rsidRPr="00D0313A">
        <w:rPr>
          <w:rFonts w:ascii="Calibri Light" w:eastAsia="Arial" w:hAnsi="Calibri Light" w:cs="Calibri Light"/>
          <w:sz w:val="24"/>
          <w:szCs w:val="24"/>
          <w:lang w:eastAsia="pl-PL"/>
        </w:rPr>
        <w:t xml:space="preserve"> </w:t>
      </w:r>
      <w:r w:rsidRPr="00D031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ograniczenia przetwarzania, gdy: </w:t>
      </w:r>
    </w:p>
    <w:p w14:paraId="3E6743E0" w14:textId="77777777" w:rsidR="00D0313A" w:rsidRPr="00D0313A" w:rsidRDefault="00D0313A" w:rsidP="00D0313A">
      <w:pPr>
        <w:numPr>
          <w:ilvl w:val="3"/>
          <w:numId w:val="5"/>
        </w:numPr>
        <w:spacing w:after="0" w:line="256" w:lineRule="auto"/>
        <w:ind w:hanging="360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D031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osoba, której dane dotyczą, kwestionuje prawidłowość danych osobowych, </w:t>
      </w:r>
    </w:p>
    <w:p w14:paraId="1AA3B375" w14:textId="77777777" w:rsidR="00D0313A" w:rsidRPr="00D0313A" w:rsidRDefault="00D0313A" w:rsidP="00D0313A">
      <w:pPr>
        <w:numPr>
          <w:ilvl w:val="3"/>
          <w:numId w:val="5"/>
        </w:numPr>
        <w:spacing w:after="25" w:line="247" w:lineRule="auto"/>
        <w:ind w:hanging="360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D031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przetwarzanie jest niezgodne z prawem, a osoba, której dane dotyczą, sprzeciwia się usunięciu danych osobowych, żądając w zamian ograniczenia ich wykorzystywania </w:t>
      </w:r>
    </w:p>
    <w:p w14:paraId="15284322" w14:textId="77777777" w:rsidR="00D0313A" w:rsidRPr="00D0313A" w:rsidRDefault="00D0313A" w:rsidP="00D0313A">
      <w:pPr>
        <w:numPr>
          <w:ilvl w:val="3"/>
          <w:numId w:val="5"/>
        </w:numPr>
        <w:spacing w:after="25" w:line="247" w:lineRule="auto"/>
        <w:ind w:hanging="360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D0313A">
        <w:rPr>
          <w:rFonts w:ascii="Calibri Light" w:eastAsia="Times New Roman" w:hAnsi="Calibri Light" w:cs="Calibri Light"/>
          <w:sz w:val="24"/>
          <w:szCs w:val="24"/>
          <w:lang w:eastAsia="pl-PL"/>
        </w:rPr>
        <w:lastRenderedPageBreak/>
        <w:t xml:space="preserve">administrator nie potrzebuje już danych osobowych do celów przetwarzania, ale są one potrzebne osobie, której dane dotyczą, do ustalenia, dochodzenia lub obrony roszczeń </w:t>
      </w:r>
    </w:p>
    <w:p w14:paraId="44A42899" w14:textId="77777777" w:rsidR="00D0313A" w:rsidRPr="00D0313A" w:rsidRDefault="00D0313A" w:rsidP="00D0313A">
      <w:pPr>
        <w:numPr>
          <w:ilvl w:val="1"/>
          <w:numId w:val="6"/>
        </w:numPr>
        <w:spacing w:after="25" w:line="247" w:lineRule="auto"/>
        <w:ind w:hanging="360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D031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prawo do odwołania zgody w dowolnym momencie wobec przetwarzania danych osobowych opartego na art. 6 ust. 1. lit. a) RODO bez wpływu na zgodność z prawem przetwarzania, którego dokonano na podstawie zgody przed jej cofnięciem, </w:t>
      </w:r>
    </w:p>
    <w:p w14:paraId="68B646BA" w14:textId="77777777" w:rsidR="00D0313A" w:rsidRPr="00D0313A" w:rsidRDefault="00D0313A" w:rsidP="00D0313A">
      <w:pPr>
        <w:numPr>
          <w:ilvl w:val="1"/>
          <w:numId w:val="6"/>
        </w:numPr>
        <w:spacing w:after="25" w:line="247" w:lineRule="auto"/>
        <w:ind w:hanging="360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D031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prawo dostępu do danych osobowych z zastrzeżeniem ograniczonego uprawnienia do podania przez Administratora wszelkich danych o źródle pozyskania Pani/Pana danych osobowych (art. 15 ust. 1 lit. g RODO)  Ograniczenie to obejmuje dane osobowe osób trzecich w zakresie w jakim ma ono wpływ na prawa i wolności osób, od których dane pozyskano. </w:t>
      </w:r>
    </w:p>
    <w:p w14:paraId="33C442E9" w14:textId="77777777" w:rsidR="00D0313A" w:rsidRPr="00D0313A" w:rsidRDefault="00D0313A" w:rsidP="00D0313A">
      <w:pPr>
        <w:numPr>
          <w:ilvl w:val="0"/>
          <w:numId w:val="1"/>
        </w:numPr>
        <w:spacing w:after="25" w:line="247" w:lineRule="auto"/>
        <w:ind w:hanging="360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D031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Informujemy, iż: </w:t>
      </w:r>
    </w:p>
    <w:p w14:paraId="0B47A95B" w14:textId="77777777" w:rsidR="00D0313A" w:rsidRPr="00D0313A" w:rsidRDefault="00D0313A" w:rsidP="00D0313A">
      <w:pPr>
        <w:numPr>
          <w:ilvl w:val="1"/>
          <w:numId w:val="1"/>
        </w:numPr>
        <w:spacing w:after="25" w:line="247" w:lineRule="auto"/>
        <w:ind w:hanging="360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D031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w zakresie danych, które Administrator przetwarza w oparciu o art. 6 ust. 1 lit. c RODO,   podanie przez Państwa danych osobowych jest obligatoryjne  </w:t>
      </w:r>
    </w:p>
    <w:p w14:paraId="5738D130" w14:textId="77777777" w:rsidR="00D0313A" w:rsidRPr="00D0313A" w:rsidRDefault="00D0313A" w:rsidP="00D0313A">
      <w:pPr>
        <w:numPr>
          <w:ilvl w:val="1"/>
          <w:numId w:val="1"/>
        </w:numPr>
        <w:spacing w:after="25" w:line="247" w:lineRule="auto"/>
        <w:ind w:hanging="360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D031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w zakresie danych osobowych, które administrator przetwarza na podstawie Państwa zgody, podanie przez Państwa danych osobowych jest dobrowolne. </w:t>
      </w:r>
    </w:p>
    <w:p w14:paraId="39BE0311" w14:textId="77777777" w:rsidR="00D0313A" w:rsidRPr="00D0313A" w:rsidRDefault="00D0313A" w:rsidP="00D0313A">
      <w:pPr>
        <w:numPr>
          <w:ilvl w:val="0"/>
          <w:numId w:val="1"/>
        </w:numPr>
        <w:spacing w:after="0" w:line="247" w:lineRule="auto"/>
        <w:ind w:hanging="360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D031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Przysługuje Pani/Panu prawo do wniesienia skargi do organu nadzorczego tj. Prezesa Urzędu Ochrony Danych Osobowych gdy uzna Pani/Pan, iż przetwarzanie danych osobowych Pani/Pana dotyczących narusza przepisy ogólnego rozporządzenia o ochronie danych osobowych z dnia 27 kwietnia 2016 r. </w:t>
      </w:r>
    </w:p>
    <w:p w14:paraId="49887AD7" w14:textId="77777777" w:rsidR="00D0313A" w:rsidRPr="00D0313A" w:rsidRDefault="00D0313A" w:rsidP="00D0313A">
      <w:pPr>
        <w:spacing w:after="0" w:line="256" w:lineRule="auto"/>
        <w:ind w:left="720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D031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</w:p>
    <w:p w14:paraId="13DD77E1" w14:textId="77777777" w:rsidR="00D0313A" w:rsidRPr="00D0313A" w:rsidRDefault="00D0313A" w:rsidP="00D0313A">
      <w:pPr>
        <w:spacing w:after="0" w:line="256" w:lineRule="auto"/>
        <w:ind w:left="358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D031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</w:p>
    <w:p w14:paraId="324CAA30" w14:textId="77777777" w:rsidR="00D0313A" w:rsidRPr="00D0313A" w:rsidRDefault="00D0313A" w:rsidP="00D0313A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4229B6CC" w14:textId="77777777" w:rsidR="00D0313A" w:rsidRPr="00D0313A" w:rsidRDefault="00D0313A" w:rsidP="00D0313A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D0313A">
        <w:rPr>
          <w:rFonts w:ascii="Calibri Light" w:eastAsia="Times New Roman" w:hAnsi="Calibri Light" w:cs="Calibri Light"/>
          <w:sz w:val="24"/>
          <w:szCs w:val="24"/>
          <w:lang w:eastAsia="pl-PL"/>
        </w:rPr>
        <w:t>……….........……………… dnia …........……….</w:t>
      </w:r>
      <w:r w:rsidRPr="00D031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D031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D031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D031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  <w:t>………………………………………………..</w:t>
      </w:r>
    </w:p>
    <w:p w14:paraId="55569543" w14:textId="77777777" w:rsidR="00D0313A" w:rsidRPr="00D0313A" w:rsidRDefault="00D0313A" w:rsidP="00D0313A">
      <w:pPr>
        <w:spacing w:after="0" w:line="256" w:lineRule="auto"/>
        <w:ind w:left="358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75A90D6B" w14:textId="77777777" w:rsidR="004249AC" w:rsidRDefault="004249AC" w:rsidP="00D0313A"/>
    <w:sectPr w:rsidR="004249AC" w:rsidSect="00D031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91CDF"/>
    <w:multiLevelType w:val="hybridMultilevel"/>
    <w:tmpl w:val="AD5AE568"/>
    <w:lvl w:ilvl="0" w:tplc="4722682E">
      <w:start w:val="1"/>
      <w:numFmt w:val="decimal"/>
      <w:lvlText w:val="%1.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496D9F2">
      <w:start w:val="1"/>
      <w:numFmt w:val="decimal"/>
      <w:lvlText w:val="%2)"/>
      <w:lvlJc w:val="left"/>
      <w:pPr>
        <w:ind w:left="7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C9FA2146">
      <w:start w:val="1"/>
      <w:numFmt w:val="lowerRoman"/>
      <w:lvlText w:val="%3"/>
      <w:lvlJc w:val="left"/>
      <w:pPr>
        <w:ind w:left="15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08433EE">
      <w:start w:val="1"/>
      <w:numFmt w:val="decimal"/>
      <w:lvlText w:val="%4"/>
      <w:lvlJc w:val="left"/>
      <w:pPr>
        <w:ind w:left="22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A3D81B96">
      <w:start w:val="1"/>
      <w:numFmt w:val="lowerLetter"/>
      <w:lvlText w:val="%5"/>
      <w:lvlJc w:val="left"/>
      <w:pPr>
        <w:ind w:left="29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98CAFAA">
      <w:start w:val="1"/>
      <w:numFmt w:val="lowerRoman"/>
      <w:lvlText w:val="%6"/>
      <w:lvlJc w:val="left"/>
      <w:pPr>
        <w:ind w:left="36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780A1B2">
      <w:start w:val="1"/>
      <w:numFmt w:val="decimal"/>
      <w:lvlText w:val="%7"/>
      <w:lvlJc w:val="left"/>
      <w:pPr>
        <w:ind w:left="43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D9448BA">
      <w:start w:val="1"/>
      <w:numFmt w:val="lowerLetter"/>
      <w:lvlText w:val="%8"/>
      <w:lvlJc w:val="left"/>
      <w:pPr>
        <w:ind w:left="51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524878A">
      <w:start w:val="1"/>
      <w:numFmt w:val="lowerRoman"/>
      <w:lvlText w:val="%9"/>
      <w:lvlJc w:val="left"/>
      <w:pPr>
        <w:ind w:left="58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26205146"/>
    <w:multiLevelType w:val="hybridMultilevel"/>
    <w:tmpl w:val="525612F2"/>
    <w:lvl w:ilvl="0" w:tplc="31F4B768">
      <w:start w:val="1"/>
      <w:numFmt w:val="decimal"/>
      <w:lvlText w:val="%1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6BCD12E">
      <w:start w:val="7"/>
      <w:numFmt w:val="decimal"/>
      <w:lvlText w:val="%2)"/>
      <w:lvlJc w:val="left"/>
      <w:pPr>
        <w:ind w:left="7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246CBDE">
      <w:start w:val="1"/>
      <w:numFmt w:val="lowerRoman"/>
      <w:lvlText w:val="%3"/>
      <w:lvlJc w:val="left"/>
      <w:pPr>
        <w:ind w:left="15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4527680">
      <w:start w:val="1"/>
      <w:numFmt w:val="decimal"/>
      <w:lvlText w:val="%4"/>
      <w:lvlJc w:val="left"/>
      <w:pPr>
        <w:ind w:left="22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33ACC82">
      <w:start w:val="1"/>
      <w:numFmt w:val="lowerLetter"/>
      <w:lvlText w:val="%5"/>
      <w:lvlJc w:val="left"/>
      <w:pPr>
        <w:ind w:left="29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3B4447E">
      <w:start w:val="1"/>
      <w:numFmt w:val="lowerRoman"/>
      <w:lvlText w:val="%6"/>
      <w:lvlJc w:val="left"/>
      <w:pPr>
        <w:ind w:left="36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D5CD4CC">
      <w:start w:val="1"/>
      <w:numFmt w:val="decimal"/>
      <w:lvlText w:val="%7"/>
      <w:lvlJc w:val="left"/>
      <w:pPr>
        <w:ind w:left="43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53AC872E">
      <w:start w:val="1"/>
      <w:numFmt w:val="lowerLetter"/>
      <w:lvlText w:val="%8"/>
      <w:lvlJc w:val="left"/>
      <w:pPr>
        <w:ind w:left="51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966CA02">
      <w:start w:val="1"/>
      <w:numFmt w:val="lowerRoman"/>
      <w:lvlText w:val="%9"/>
      <w:lvlJc w:val="left"/>
      <w:pPr>
        <w:ind w:left="58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2973541F"/>
    <w:multiLevelType w:val="hybridMultilevel"/>
    <w:tmpl w:val="FB823B82"/>
    <w:lvl w:ilvl="0" w:tplc="70EC7098">
      <w:start w:val="1"/>
      <w:numFmt w:val="decimal"/>
      <w:lvlText w:val="%1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C50D230">
      <w:start w:val="4"/>
      <w:numFmt w:val="decimal"/>
      <w:lvlText w:val="%2)"/>
      <w:lvlJc w:val="left"/>
      <w:pPr>
        <w:ind w:left="4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2EC4404">
      <w:start w:val="1"/>
      <w:numFmt w:val="lowerRoman"/>
      <w:lvlText w:val="%3"/>
      <w:lvlJc w:val="left"/>
      <w:pPr>
        <w:ind w:left="15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C13EE256">
      <w:start w:val="1"/>
      <w:numFmt w:val="decimal"/>
      <w:lvlText w:val="%4"/>
      <w:lvlJc w:val="left"/>
      <w:pPr>
        <w:ind w:left="22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1E2899E">
      <w:start w:val="1"/>
      <w:numFmt w:val="lowerLetter"/>
      <w:lvlText w:val="%5"/>
      <w:lvlJc w:val="left"/>
      <w:pPr>
        <w:ind w:left="29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8E8BB34">
      <w:start w:val="1"/>
      <w:numFmt w:val="lowerRoman"/>
      <w:lvlText w:val="%6"/>
      <w:lvlJc w:val="left"/>
      <w:pPr>
        <w:ind w:left="36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626C0C4">
      <w:start w:val="1"/>
      <w:numFmt w:val="decimal"/>
      <w:lvlText w:val="%7"/>
      <w:lvlJc w:val="left"/>
      <w:pPr>
        <w:ind w:left="43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01A2482">
      <w:start w:val="1"/>
      <w:numFmt w:val="lowerLetter"/>
      <w:lvlText w:val="%8"/>
      <w:lvlJc w:val="left"/>
      <w:pPr>
        <w:ind w:left="51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47673F8">
      <w:start w:val="1"/>
      <w:numFmt w:val="lowerRoman"/>
      <w:lvlText w:val="%9"/>
      <w:lvlJc w:val="left"/>
      <w:pPr>
        <w:ind w:left="58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35D563E4"/>
    <w:multiLevelType w:val="hybridMultilevel"/>
    <w:tmpl w:val="F6BC12D4"/>
    <w:lvl w:ilvl="0" w:tplc="D2B4EDD2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4EED544">
      <w:start w:val="1"/>
      <w:numFmt w:val="bullet"/>
      <w:lvlText w:val="o"/>
      <w:lvlJc w:val="left"/>
      <w:pPr>
        <w:ind w:left="78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25AF1B8">
      <w:start w:val="1"/>
      <w:numFmt w:val="bullet"/>
      <w:lvlText w:val="▪"/>
      <w:lvlJc w:val="left"/>
      <w:pPr>
        <w:ind w:left="121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C0CE4782">
      <w:start w:val="1"/>
      <w:numFmt w:val="bullet"/>
      <w:lvlRestart w:val="0"/>
      <w:lvlText w:val="•"/>
      <w:lvlJc w:val="left"/>
      <w:pPr>
        <w:ind w:left="163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8D2B034">
      <w:start w:val="1"/>
      <w:numFmt w:val="bullet"/>
      <w:lvlText w:val="o"/>
      <w:lvlJc w:val="left"/>
      <w:pPr>
        <w:ind w:left="235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D80BB98">
      <w:start w:val="1"/>
      <w:numFmt w:val="bullet"/>
      <w:lvlText w:val="▪"/>
      <w:lvlJc w:val="left"/>
      <w:pPr>
        <w:ind w:left="307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E989D8E">
      <w:start w:val="1"/>
      <w:numFmt w:val="bullet"/>
      <w:lvlText w:val="•"/>
      <w:lvlJc w:val="left"/>
      <w:pPr>
        <w:ind w:left="37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1F8D33E">
      <w:start w:val="1"/>
      <w:numFmt w:val="bullet"/>
      <w:lvlText w:val="o"/>
      <w:lvlJc w:val="left"/>
      <w:pPr>
        <w:ind w:left="451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A02BD10">
      <w:start w:val="1"/>
      <w:numFmt w:val="bullet"/>
      <w:lvlText w:val="▪"/>
      <w:lvlJc w:val="left"/>
      <w:pPr>
        <w:ind w:left="523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580D27AB"/>
    <w:multiLevelType w:val="hybridMultilevel"/>
    <w:tmpl w:val="0A441CA2"/>
    <w:lvl w:ilvl="0" w:tplc="F9B8AEB2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46A3DD2">
      <w:start w:val="1"/>
      <w:numFmt w:val="bullet"/>
      <w:lvlText w:val="o"/>
      <w:lvlJc w:val="left"/>
      <w:pPr>
        <w:ind w:left="78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548DC70">
      <w:start w:val="1"/>
      <w:numFmt w:val="bullet"/>
      <w:lvlText w:val="▪"/>
      <w:lvlJc w:val="left"/>
      <w:pPr>
        <w:ind w:left="121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4050A626">
      <w:start w:val="1"/>
      <w:numFmt w:val="bullet"/>
      <w:lvlRestart w:val="0"/>
      <w:lvlText w:val="•"/>
      <w:lvlJc w:val="left"/>
      <w:pPr>
        <w:ind w:left="163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924B804">
      <w:start w:val="1"/>
      <w:numFmt w:val="bullet"/>
      <w:lvlText w:val="o"/>
      <w:lvlJc w:val="left"/>
      <w:pPr>
        <w:ind w:left="235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1B09B20">
      <w:start w:val="1"/>
      <w:numFmt w:val="bullet"/>
      <w:lvlText w:val="▪"/>
      <w:lvlJc w:val="left"/>
      <w:pPr>
        <w:ind w:left="307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2A6E04E">
      <w:start w:val="1"/>
      <w:numFmt w:val="bullet"/>
      <w:lvlText w:val="•"/>
      <w:lvlJc w:val="left"/>
      <w:pPr>
        <w:ind w:left="37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1509A8A">
      <w:start w:val="1"/>
      <w:numFmt w:val="bullet"/>
      <w:lvlText w:val="o"/>
      <w:lvlJc w:val="left"/>
      <w:pPr>
        <w:ind w:left="451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8347B5A">
      <w:start w:val="1"/>
      <w:numFmt w:val="bullet"/>
      <w:lvlText w:val="▪"/>
      <w:lvlJc w:val="left"/>
      <w:pPr>
        <w:ind w:left="523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59C3658F"/>
    <w:multiLevelType w:val="hybridMultilevel"/>
    <w:tmpl w:val="CA049108"/>
    <w:lvl w:ilvl="0" w:tplc="59A44168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7D3A7EA8">
      <w:start w:val="1"/>
      <w:numFmt w:val="bullet"/>
      <w:lvlText w:val="o"/>
      <w:lvlJc w:val="left"/>
      <w:pPr>
        <w:ind w:left="7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536F496">
      <w:start w:val="1"/>
      <w:numFmt w:val="bullet"/>
      <w:lvlRestart w:val="0"/>
      <w:lvlText w:val="•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F6A4FD8">
      <w:start w:val="1"/>
      <w:numFmt w:val="bullet"/>
      <w:lvlText w:val="•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25EF416">
      <w:start w:val="1"/>
      <w:numFmt w:val="bullet"/>
      <w:lvlText w:val="o"/>
      <w:lvlJc w:val="left"/>
      <w:pPr>
        <w:ind w:left="25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38248EA">
      <w:start w:val="1"/>
      <w:numFmt w:val="bullet"/>
      <w:lvlText w:val="▪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ED0F4DC">
      <w:start w:val="1"/>
      <w:numFmt w:val="bullet"/>
      <w:lvlText w:val="•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B8CCD4A">
      <w:start w:val="1"/>
      <w:numFmt w:val="bullet"/>
      <w:lvlText w:val="o"/>
      <w:lvlJc w:val="left"/>
      <w:pPr>
        <w:ind w:left="46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ED2D788">
      <w:start w:val="1"/>
      <w:numFmt w:val="bullet"/>
      <w:lvlText w:val="▪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4265372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5128736">
    <w:abstractNumId w:val="5"/>
  </w:num>
  <w:num w:numId="3" w16cid:durableId="1855608358">
    <w:abstractNumId w:val="3"/>
  </w:num>
  <w:num w:numId="4" w16cid:durableId="929630274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0382779">
    <w:abstractNumId w:val="4"/>
  </w:num>
  <w:num w:numId="6" w16cid:durableId="1293828049">
    <w:abstractNumId w:val="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13A"/>
    <w:rsid w:val="004249AC"/>
    <w:rsid w:val="00956CEC"/>
    <w:rsid w:val="009638A2"/>
    <w:rsid w:val="00B12033"/>
    <w:rsid w:val="00D0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013F7"/>
  <w15:chartTrackingRefBased/>
  <w15:docId w15:val="{C1A36447-00BF-4A1B-8132-8300F66BC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gm.lubawka.eu/" TargetMode="External"/><Relationship Id="rId5" Type="http://schemas.openxmlformats.org/officeDocument/2006/relationships/hyperlink" Target="http://zgm.lubawka.e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682</Words>
  <Characters>4093</Characters>
  <Application>Microsoft Office Word</Application>
  <DocSecurity>0</DocSecurity>
  <Lines>34</Lines>
  <Paragraphs>9</Paragraphs>
  <ScaleCrop>false</ScaleCrop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A3</dc:creator>
  <cp:keywords/>
  <dc:description/>
  <cp:lastModifiedBy>A3</cp:lastModifiedBy>
  <cp:revision>7</cp:revision>
  <dcterms:created xsi:type="dcterms:W3CDTF">2022-11-14T11:27:00Z</dcterms:created>
  <dcterms:modified xsi:type="dcterms:W3CDTF">2023-10-06T09:12:00Z</dcterms:modified>
</cp:coreProperties>
</file>